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79C" w:rsidRDefault="00F70C7E">
      <w:pPr>
        <w:pStyle w:val="Corpotesto"/>
        <w:spacing w:before="104"/>
        <w:ind w:left="112"/>
      </w:pPr>
      <w:r>
        <w:t>Data:</w:t>
      </w:r>
    </w:p>
    <w:p w:rsidR="0078279C" w:rsidRDefault="00F70C7E">
      <w:pPr>
        <w:pStyle w:val="Titolo1"/>
        <w:spacing w:before="104" w:line="229" w:lineRule="exact"/>
        <w:ind w:left="4385"/>
      </w:pPr>
      <w:r>
        <w:rPr>
          <w:b w:val="0"/>
        </w:rPr>
        <w:br w:type="column"/>
      </w:r>
      <w:r>
        <w:t>Spett.le</w:t>
      </w:r>
    </w:p>
    <w:p w:rsidR="0078279C" w:rsidRDefault="00F70C7E">
      <w:pPr>
        <w:ind w:left="4385" w:right="164"/>
        <w:rPr>
          <w:b/>
          <w:sz w:val="20"/>
        </w:rPr>
      </w:pPr>
      <w:r>
        <w:pict>
          <v:group id="_x0000_s1112" style="position:absolute;left:0;text-align:left;margin-left:83.4pt;margin-top:-12.4pt;width:24.55pt;height:10.5pt;z-index:251659264;mso-position-horizontal-relative:page" coordorigin="1668,-248" coordsize="491,210">
            <v:line id="_x0000_s1120" style="position:absolute" from="1686,-44" to="2152,-44" strokeweight=".20567mm"/>
            <v:line id="_x0000_s1119" style="position:absolute" from="1680,-44" to="2158,-44" strokeweight=".21939mm"/>
            <v:line id="_x0000_s1118" style="position:absolute" from="1674,-242" to="1674,-44" strokeweight=".22047mm"/>
            <v:line id="_x0000_s1117" style="position:absolute" from="1674,-248" to="1674,-38" strokeweight=".22047mm"/>
            <v:line id="_x0000_s1116" style="position:absolute" from="1913,-242" to="1913,-44" strokeweight=".22047mm"/>
            <v:line id="_x0000_s1115" style="position:absolute" from="1913,-248" to="1913,-38" strokeweight=".22783mm"/>
            <v:line id="_x0000_s1114" style="position:absolute" from="2152,-242" to="2152,-44" strokeweight=".22047mm"/>
            <v:line id="_x0000_s1113" style="position:absolute" from="2152,-248" to="2152,-38" strokeweight=".22047mm"/>
            <w10:wrap anchorx="page"/>
          </v:group>
        </w:pict>
      </w:r>
      <w:r>
        <w:pict>
          <v:group id="_x0000_s1103" style="position:absolute;left:0;text-align:left;margin-left:111.65pt;margin-top:-12.4pt;width:24.55pt;height:10.5pt;z-index:251660288;mso-position-horizontal-relative:page" coordorigin="2233,-248" coordsize="491,210">
            <v:line id="_x0000_s1111" style="position:absolute" from="2252,-44" to="2718,-44" strokeweight=".20567mm"/>
            <v:line id="_x0000_s1110" style="position:absolute" from="2246,-44" to="2724,-44" strokeweight=".21939mm"/>
            <v:line id="_x0000_s1109" style="position:absolute" from="2240,-242" to="2240,-44" strokeweight=".22047mm"/>
            <v:line id="_x0000_s1108" style="position:absolute" from="2240,-248" to="2240,-38" strokeweight=".22047mm"/>
            <v:line id="_x0000_s1107" style="position:absolute" from="2478,-242" to="2478,-44" strokeweight=".22047mm"/>
            <v:line id="_x0000_s1106" style="position:absolute" from="2479,-248" to="2479,-38" strokeweight=".22783mm"/>
            <v:line id="_x0000_s1105" style="position:absolute" from="2718,-242" to="2718,-44" strokeweight=".22047mm"/>
            <v:line id="_x0000_s1104" style="position:absolute" from="2718,-248" to="2718,-38" strokeweight=".22047mm"/>
            <w10:wrap anchorx="page"/>
          </v:group>
        </w:pict>
      </w:r>
      <w:r>
        <w:pict>
          <v:group id="_x0000_s1090" style="position:absolute;left:0;text-align:left;margin-left:139.95pt;margin-top:-12.4pt;width:48.45pt;height:10.5pt;z-index:251661312;mso-position-horizontal-relative:page" coordorigin="2799,-248" coordsize="969,210">
            <v:line id="_x0000_s1102" style="position:absolute" from="2805,-242" to="2805,-44" strokeweight=".22047mm"/>
            <v:line id="_x0000_s1101" style="position:absolute" from="2805,-248" to="2805,-38" strokeweight=".22047mm"/>
            <v:line id="_x0000_s1100" style="position:absolute" from="3045,-242" to="3045,-44" strokeweight=".22047mm"/>
            <v:line id="_x0000_s1099" style="position:absolute" from="3045,-248" to="3045,-38" strokeweight=".22047mm"/>
            <v:line id="_x0000_s1098" style="position:absolute" from="3283,-242" to="3283,-44" strokeweight=".22047mm"/>
            <v:line id="_x0000_s1097" style="position:absolute" from="3283,-248" to="3283,-38" strokeweight=".22047mm"/>
            <v:line id="_x0000_s1096" style="position:absolute" from="3522,-242" to="3522,-44" strokeweight=".22047mm"/>
            <v:line id="_x0000_s1095" style="position:absolute" from="3522,-248" to="3522,-38" strokeweight=".22783mm"/>
            <v:line id="_x0000_s1094" style="position:absolute" from="3761,-242" to="3761,-44" strokeweight=".22047mm"/>
            <v:line id="_x0000_s1093" style="position:absolute" from="3761,-248" to="3761,-38" strokeweight=".22047mm"/>
            <v:line id="_x0000_s1092" style="position:absolute" from="2818,-44" to="3761,-44" strokeweight=".20567mm"/>
            <v:line id="_x0000_s1091" style="position:absolute" from="2812,-44" to="3768,-44" strokeweight=".21939mm"/>
            <w10:wrap anchorx="page"/>
          </v:group>
        </w:pict>
      </w:r>
      <w:proofErr w:type="spellStart"/>
      <w:r w:rsidR="00C3368D">
        <w:rPr>
          <w:b/>
          <w:sz w:val="20"/>
        </w:rPr>
        <w:t>Commerfin</w:t>
      </w:r>
      <w:proofErr w:type="spellEnd"/>
      <w:r w:rsidR="00C3368D">
        <w:rPr>
          <w:b/>
          <w:sz w:val="20"/>
        </w:rPr>
        <w:t xml:space="preserve"> </w:t>
      </w:r>
      <w:proofErr w:type="spellStart"/>
      <w:r w:rsidR="00C3368D">
        <w:rPr>
          <w:b/>
          <w:sz w:val="20"/>
        </w:rPr>
        <w:t>Scpa</w:t>
      </w:r>
      <w:proofErr w:type="spellEnd"/>
    </w:p>
    <w:p w:rsidR="0078279C" w:rsidRDefault="00C3368D">
      <w:pPr>
        <w:ind w:left="4392" w:right="1154" w:hanging="8"/>
        <w:rPr>
          <w:b/>
          <w:sz w:val="20"/>
        </w:rPr>
      </w:pPr>
      <w:r>
        <w:rPr>
          <w:b/>
          <w:sz w:val="20"/>
        </w:rPr>
        <w:t>Via Nazionale, 60</w:t>
      </w:r>
    </w:p>
    <w:p w:rsidR="0078279C" w:rsidRDefault="00C3368D">
      <w:pPr>
        <w:spacing w:line="228" w:lineRule="exact"/>
        <w:ind w:left="4392"/>
        <w:rPr>
          <w:b/>
          <w:sz w:val="20"/>
        </w:rPr>
      </w:pPr>
      <w:r>
        <w:rPr>
          <w:b/>
          <w:sz w:val="20"/>
        </w:rPr>
        <w:t>00185</w:t>
      </w:r>
      <w:r w:rsidR="00F70C7E">
        <w:rPr>
          <w:b/>
          <w:sz w:val="20"/>
        </w:rPr>
        <w:t xml:space="preserve"> ROMA</w:t>
      </w:r>
    </w:p>
    <w:p w:rsidR="00C3368D" w:rsidRDefault="00C3368D">
      <w:pPr>
        <w:spacing w:line="228" w:lineRule="exact"/>
        <w:ind w:left="4392"/>
        <w:rPr>
          <w:b/>
          <w:sz w:val="20"/>
        </w:rPr>
      </w:pPr>
      <w:proofErr w:type="spellStart"/>
      <w:r>
        <w:rPr>
          <w:b/>
          <w:sz w:val="20"/>
        </w:rPr>
        <w:t>Pec</w:t>
      </w:r>
      <w:proofErr w:type="spellEnd"/>
      <w:r>
        <w:rPr>
          <w:b/>
          <w:sz w:val="20"/>
        </w:rPr>
        <w:t>: commerfin@legalmail.it</w:t>
      </w:r>
    </w:p>
    <w:p w:rsidR="0078279C" w:rsidRDefault="0078279C">
      <w:pPr>
        <w:pStyle w:val="Corpotesto"/>
        <w:spacing w:before="1"/>
        <w:rPr>
          <w:b/>
        </w:rPr>
      </w:pPr>
    </w:p>
    <w:p w:rsidR="0078279C" w:rsidRDefault="0078279C">
      <w:pPr>
        <w:pStyle w:val="Corpotesto"/>
        <w:spacing w:before="9"/>
        <w:rPr>
          <w:b/>
          <w:sz w:val="19"/>
        </w:rPr>
      </w:pPr>
    </w:p>
    <w:p w:rsidR="0078279C" w:rsidRDefault="00F70C7E">
      <w:pPr>
        <w:spacing w:before="1"/>
        <w:ind w:left="94" w:right="835"/>
        <w:jc w:val="center"/>
        <w:rPr>
          <w:b/>
          <w:sz w:val="20"/>
        </w:rPr>
      </w:pPr>
      <w:r>
        <w:rPr>
          <w:b/>
          <w:sz w:val="20"/>
        </w:rPr>
        <w:t>RICHIESTA DI PROLUNGAMENTO DELLA DURATA DELLA CONTROGARANZIA DI CUI AL</w:t>
      </w:r>
    </w:p>
    <w:p w:rsidR="00C3368D" w:rsidRDefault="00F70C7E">
      <w:pPr>
        <w:tabs>
          <w:tab w:val="left" w:pos="5007"/>
        </w:tabs>
        <w:spacing w:line="482" w:lineRule="auto"/>
        <w:ind w:left="1466" w:right="2172" w:hanging="38"/>
        <w:jc w:val="center"/>
        <w:rPr>
          <w:b/>
          <w:sz w:val="20"/>
        </w:rPr>
      </w:pPr>
      <w:bookmarkStart w:id="0" w:name="_GoBack"/>
      <w:bookmarkEnd w:id="0"/>
      <w:r>
        <w:rPr>
          <w:b/>
          <w:sz w:val="20"/>
          <w:u w:val="thick"/>
        </w:rPr>
        <w:t xml:space="preserve">PARAGRAFO </w:t>
      </w:r>
      <w:r w:rsidR="00C3368D">
        <w:rPr>
          <w:b/>
          <w:sz w:val="20"/>
          <w:u w:val="thick"/>
        </w:rPr>
        <w:t>F</w:t>
      </w:r>
      <w:r>
        <w:rPr>
          <w:b/>
          <w:sz w:val="20"/>
          <w:u w:val="thick"/>
        </w:rPr>
        <w:t xml:space="preserve">.5 </w:t>
      </w:r>
      <w:r w:rsidR="009E1082">
        <w:rPr>
          <w:b/>
          <w:sz w:val="20"/>
          <w:u w:val="thick"/>
        </w:rPr>
        <w:t>DELLE DISPOSIZIONI OPERATIVE</w:t>
      </w:r>
      <w:r w:rsidR="009E1082">
        <w:rPr>
          <w:b/>
          <w:sz w:val="20"/>
        </w:rPr>
        <w:t xml:space="preserve"> </w:t>
      </w:r>
    </w:p>
    <w:p w:rsidR="0078279C" w:rsidRDefault="0078279C">
      <w:pPr>
        <w:spacing w:line="482" w:lineRule="auto"/>
        <w:jc w:val="center"/>
        <w:rPr>
          <w:sz w:val="28"/>
        </w:rPr>
        <w:sectPr w:rsidR="0078279C">
          <w:headerReference w:type="default" r:id="rId7"/>
          <w:type w:val="continuous"/>
          <w:pgSz w:w="11910" w:h="16850"/>
          <w:pgMar w:top="1320" w:right="680" w:bottom="280" w:left="1020" w:header="727" w:footer="720" w:gutter="0"/>
          <w:pgNumType w:start="1"/>
          <w:cols w:num="2" w:space="720" w:equalWidth="0">
            <w:col w:w="629" w:space="55"/>
            <w:col w:w="9526"/>
          </w:cols>
        </w:sectPr>
      </w:pPr>
    </w:p>
    <w:p w:rsidR="0078279C" w:rsidRDefault="0078279C">
      <w:pPr>
        <w:pStyle w:val="Corpotesto"/>
        <w:rPr>
          <w:b/>
        </w:rPr>
      </w:pPr>
    </w:p>
    <w:p w:rsidR="0078279C" w:rsidRDefault="0078279C">
      <w:pPr>
        <w:pStyle w:val="Corpotesto"/>
        <w:rPr>
          <w:b/>
        </w:rPr>
      </w:pPr>
    </w:p>
    <w:p w:rsidR="0078279C" w:rsidRDefault="0078279C">
      <w:pPr>
        <w:pStyle w:val="Corpotesto"/>
        <w:spacing w:before="1"/>
        <w:rPr>
          <w:b/>
          <w:sz w:val="22"/>
        </w:rPr>
      </w:pPr>
    </w:p>
    <w:p w:rsidR="0078279C" w:rsidRDefault="00F70C7E">
      <w:pPr>
        <w:spacing w:before="1"/>
        <w:ind w:left="112"/>
        <w:rPr>
          <w:sz w:val="24"/>
        </w:rPr>
      </w:pPr>
      <w:r>
        <w:rPr>
          <w:b/>
          <w:sz w:val="24"/>
        </w:rPr>
        <w:t xml:space="preserve">N. POSIZIONE </w:t>
      </w:r>
      <w:r w:rsidR="00C3368D">
        <w:rPr>
          <w:b/>
          <w:sz w:val="24"/>
        </w:rPr>
        <w:t>COMMERFIN</w:t>
      </w:r>
      <w:r>
        <w:rPr>
          <w:b/>
          <w:sz w:val="24"/>
        </w:rPr>
        <w:t xml:space="preserve">: </w:t>
      </w:r>
      <w:r>
        <w:rPr>
          <w:sz w:val="24"/>
        </w:rPr>
        <w:t>…………………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</w:p>
    <w:p w:rsidR="0078279C" w:rsidRDefault="00F70C7E">
      <w:pPr>
        <w:pStyle w:val="Corpotesto"/>
        <w:spacing w:before="121"/>
        <w:ind w:left="112"/>
      </w:pPr>
      <w:r>
        <w:t>Soggetto beneficiario finale:</w:t>
      </w:r>
      <w:r>
        <w:rPr>
          <w:spacing w:val="-15"/>
        </w:rPr>
        <w:t xml:space="preserve"> </w:t>
      </w:r>
      <w:r>
        <w:t>……………………………………………………………………………</w:t>
      </w:r>
      <w:proofErr w:type="gramStart"/>
      <w:r>
        <w:t>…….</w:t>
      </w:r>
      <w:proofErr w:type="gramEnd"/>
      <w:r>
        <w:t>………….</w:t>
      </w:r>
    </w:p>
    <w:p w:rsidR="0078279C" w:rsidRDefault="00F70C7E">
      <w:pPr>
        <w:pStyle w:val="Corpotesto"/>
        <w:spacing w:before="121"/>
        <w:ind w:left="112"/>
      </w:pPr>
      <w:r>
        <w:t>Codice</w:t>
      </w:r>
      <w:r>
        <w:rPr>
          <w:spacing w:val="-16"/>
        </w:rPr>
        <w:t xml:space="preserve"> </w:t>
      </w:r>
      <w:proofErr w:type="gramStart"/>
      <w:r>
        <w:t>Fiscale:…</w:t>
      </w:r>
      <w:proofErr w:type="gramEnd"/>
      <w:r>
        <w:t>……………………………………………………………………………………………….…….…...</w:t>
      </w:r>
    </w:p>
    <w:p w:rsidR="0078279C" w:rsidRDefault="00F70C7E">
      <w:pPr>
        <w:pStyle w:val="Corpotesto"/>
        <w:spacing w:before="120"/>
        <w:ind w:left="112"/>
      </w:pPr>
      <w:r>
        <w:t>Soggetto richiedente:</w:t>
      </w:r>
      <w:r>
        <w:rPr>
          <w:spacing w:val="-13"/>
        </w:rPr>
        <w:t xml:space="preserve"> </w:t>
      </w:r>
      <w:r>
        <w:t>………………………………………………………</w:t>
      </w:r>
      <w:proofErr w:type="gramStart"/>
      <w:r>
        <w:t>…….</w:t>
      </w:r>
      <w:proofErr w:type="gramEnd"/>
      <w:r>
        <w:t>………………………….……….......</w:t>
      </w:r>
    </w:p>
    <w:p w:rsidR="0078279C" w:rsidRDefault="00F70C7E">
      <w:pPr>
        <w:pStyle w:val="Corpotesto"/>
        <w:spacing w:before="121"/>
        <w:ind w:left="112"/>
      </w:pPr>
      <w:r>
        <w:t>Soggetto Finanziatore</w:t>
      </w:r>
      <w:r>
        <w:rPr>
          <w:spacing w:val="-20"/>
        </w:rPr>
        <w:t xml:space="preserve"> </w:t>
      </w:r>
      <w:r>
        <w:t>………………………………………………</w:t>
      </w:r>
      <w:proofErr w:type="gramStart"/>
      <w:r>
        <w:t>…….</w:t>
      </w:r>
      <w:proofErr w:type="gramEnd"/>
      <w:r>
        <w:t>.………………………………………………</w:t>
      </w:r>
    </w:p>
    <w:p w:rsidR="0078279C" w:rsidRDefault="0078279C">
      <w:pPr>
        <w:pStyle w:val="Corpotesto"/>
        <w:spacing w:before="2"/>
        <w:rPr>
          <w:sz w:val="24"/>
        </w:rPr>
      </w:pPr>
    </w:p>
    <w:p w:rsidR="0078279C" w:rsidRDefault="00F70C7E">
      <w:pPr>
        <w:pStyle w:val="Titolo1"/>
        <w:spacing w:before="1"/>
        <w:ind w:left="112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8" type="#_x0000_t202" style="position:absolute;left:0;text-align:left;margin-left:58.6pt;margin-top:17.8pt;width:494.05pt;height:84.55pt;z-index:-251658240;mso-wrap-distance-left:0;mso-wrap-distance-right:0;mso-position-horizontal-relative:page" filled="f">
            <v:textbox inset="0,0,0,0">
              <w:txbxContent>
                <w:p w:rsidR="0078279C" w:rsidRDefault="00F70C7E">
                  <w:pPr>
                    <w:numPr>
                      <w:ilvl w:val="0"/>
                      <w:numId w:val="3"/>
                    </w:numPr>
                    <w:tabs>
                      <w:tab w:val="left" w:pos="391"/>
                    </w:tabs>
                    <w:spacing w:before="69" w:line="368" w:lineRule="exact"/>
                    <w:ind w:hanging="249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PER TEMPORANEA DIFFICOLTA’ DEL SOGGETTO BENEFICIARIO</w:t>
                  </w:r>
                  <w:r>
                    <w:rPr>
                      <w:i/>
                      <w:spacing w:val="-8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FINALE</w:t>
                  </w:r>
                </w:p>
                <w:p w:rsidR="0078279C" w:rsidRDefault="00F70C7E">
                  <w:pPr>
                    <w:pStyle w:val="Corpotesto"/>
                    <w:numPr>
                      <w:ilvl w:val="0"/>
                      <w:numId w:val="3"/>
                    </w:numPr>
                    <w:tabs>
                      <w:tab w:val="left" w:pos="391"/>
                    </w:tabs>
                    <w:spacing w:line="368" w:lineRule="exact"/>
                    <w:ind w:hanging="249"/>
                  </w:pPr>
                  <w:r>
                    <w:t>PER RICORSO EX ART. 182 BIS L.F.</w:t>
                  </w:r>
                </w:p>
                <w:p w:rsidR="0078279C" w:rsidRDefault="00F70C7E">
                  <w:pPr>
                    <w:spacing w:before="3"/>
                    <w:ind w:left="284"/>
                    <w:rPr>
                      <w:sz w:val="14"/>
                    </w:rPr>
                  </w:pPr>
                  <w:r>
                    <w:rPr>
                      <w:sz w:val="14"/>
                    </w:rPr>
                    <w:t>(accordo di ristrutturazione debiti</w:t>
                  </w:r>
                  <w:r>
                    <w:rPr>
                      <w:sz w:val="14"/>
                    </w:rPr>
                    <w:t>)</w:t>
                  </w:r>
                </w:p>
                <w:p w:rsidR="0078279C" w:rsidRDefault="00F70C7E">
                  <w:pPr>
                    <w:pStyle w:val="Corpotesto"/>
                    <w:numPr>
                      <w:ilvl w:val="0"/>
                      <w:numId w:val="3"/>
                    </w:numPr>
                    <w:tabs>
                      <w:tab w:val="left" w:pos="391"/>
                    </w:tabs>
                    <w:spacing w:before="116"/>
                    <w:ind w:hanging="249"/>
                  </w:pPr>
                  <w:r>
                    <w:t>PER RICORSO EX ART. 67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L.F.</w:t>
                  </w:r>
                </w:p>
                <w:p w:rsidR="0078279C" w:rsidRDefault="00F70C7E">
                  <w:pPr>
                    <w:spacing w:before="5"/>
                    <w:ind w:left="284"/>
                    <w:rPr>
                      <w:sz w:val="14"/>
                    </w:rPr>
                  </w:pPr>
                  <w:r>
                    <w:rPr>
                      <w:sz w:val="14"/>
                    </w:rPr>
                    <w:t>(piano di risanamento)</w:t>
                  </w:r>
                </w:p>
              </w:txbxContent>
            </v:textbox>
            <w10:wrap type="topAndBottom" anchorx="page"/>
          </v:shape>
        </w:pict>
      </w:r>
      <w:r>
        <w:t>RICHIESTA DI PROLUNGAMENTO DELLA CONTROGARANZIA:</w:t>
      </w:r>
    </w:p>
    <w:p w:rsidR="0078279C" w:rsidRDefault="0078279C">
      <w:pPr>
        <w:pStyle w:val="Corpotesto"/>
        <w:spacing w:before="2"/>
        <w:rPr>
          <w:b/>
        </w:rPr>
      </w:pPr>
    </w:p>
    <w:p w:rsidR="0078279C" w:rsidRDefault="00F70C7E">
      <w:pPr>
        <w:ind w:left="112"/>
        <w:rPr>
          <w:sz w:val="20"/>
        </w:rPr>
      </w:pPr>
      <w:r>
        <w:pict>
          <v:group id="_x0000_s1079" style="position:absolute;left:0;text-align:left;margin-left:187.25pt;margin-top:-1.05pt;width:24.5pt;height:10.35pt;z-index:251662336;mso-position-horizontal-relative:page" coordorigin="3745,-21" coordsize="490,207">
            <v:line id="_x0000_s1087" style="position:absolute" from="3764,180" to="4229,180" strokeweight=".20272mm"/>
            <v:line id="_x0000_s1086" style="position:absolute" from="3758,180" to="4235,180" strokeweight=".21625mm"/>
            <v:line id="_x0000_s1085" style="position:absolute" from="3751,-15" to="3751,180" strokeweight=".22017mm"/>
            <v:line id="_x0000_s1084" style="position:absolute" from="3751,-21" to="3751,186" strokeweight=".22017mm"/>
            <v:line id="_x0000_s1083" style="position:absolute" from="3990,-15" to="3990,180" strokeweight=".22017mm"/>
            <v:line id="_x0000_s1082" style="position:absolute" from="3990,-21" to="3990,186" strokeweight=".2275mm"/>
            <v:line id="_x0000_s1081" style="position:absolute" from="4229,-15" to="4229,180" strokeweight=".22017mm"/>
            <v:line id="_x0000_s1080" style="position:absolute" from="4229,-21" to="4229,186" strokeweight=".22017mm"/>
            <w10:wrap anchorx="page"/>
          </v:group>
        </w:pict>
      </w:r>
      <w:r>
        <w:pict>
          <v:group id="_x0000_s1070" style="position:absolute;left:0;text-align:left;margin-left:215.5pt;margin-top:-1.05pt;width:24.5pt;height:10.35pt;z-index:251663360;mso-position-horizontal-relative:page" coordorigin="4310,-21" coordsize="490,207">
            <v:line id="_x0000_s1078" style="position:absolute" from="4329,180" to="4794,180" strokeweight=".20272mm"/>
            <v:line id="_x0000_s1077" style="position:absolute" from="4323,180" to="4800,180" strokeweight=".21625mm"/>
            <v:line id="_x0000_s1076" style="position:absolute" from="4316,-15" to="4316,180" strokeweight=".22017mm"/>
            <v:line id="_x0000_s1075" style="position:absolute" from="4316,-21" to="4316,186" strokeweight=".22017mm"/>
            <v:line id="_x0000_s1074" style="position:absolute" from="4555,-15" to="4555,180" strokeweight=".22017mm"/>
            <v:line id="_x0000_s1073" style="position:absolute" from="4555,-21" to="4555,186" strokeweight=".2275mm"/>
            <v:line id="_x0000_s1072" style="position:absolute" from="4794,-15" to="4794,180" strokeweight=".22017mm"/>
            <v:line id="_x0000_s1071" style="position:absolute" from="4794,-21" to="4794,186" strokeweight=".22017mm"/>
            <w10:wrap anchorx="page"/>
          </v:group>
        </w:pict>
      </w:r>
      <w:r>
        <w:pict>
          <v:group id="_x0000_s1057" style="position:absolute;left:0;text-align:left;margin-left:243.75pt;margin-top:-1.05pt;width:48.35pt;height:10.35pt;z-index:251664384;mso-position-horizontal-relative:page" coordorigin="4875,-21" coordsize="967,207">
            <v:line id="_x0000_s1069" style="position:absolute" from="4881,-15" to="4881,180" strokeweight=".22017mm"/>
            <v:line id="_x0000_s1068" style="position:absolute" from="4881,-21" to="4881,186" strokeweight=".22017mm"/>
            <v:line id="_x0000_s1067" style="position:absolute" from="5120,-15" to="5120,180" strokeweight=".22017mm"/>
            <v:line id="_x0000_s1066" style="position:absolute" from="5120,-21" to="5120,186" strokeweight=".22017mm"/>
            <v:line id="_x0000_s1065" style="position:absolute" from="5359,-15" to="5359,180" strokeweight=".22017mm"/>
            <v:line id="_x0000_s1064" style="position:absolute" from="5359,-21" to="5359,186" strokeweight=".22017mm"/>
            <v:line id="_x0000_s1063" style="position:absolute" from="5597,-15" to="5597,180" strokeweight=".22017mm"/>
            <v:line id="_x0000_s1062" style="position:absolute" from="5597,-21" to="5597,186" strokeweight=".2275mm"/>
            <v:line id="_x0000_s1061" style="position:absolute" from="5836,-15" to="5836,180" strokeweight=".22017mm"/>
            <v:line id="_x0000_s1060" style="position:absolute" from="5836,-21" to="5836,186" strokeweight=".22017mm"/>
            <v:line id="_x0000_s1059" style="position:absolute" from="4894,180" to="5836,180" strokeweight=".20272mm"/>
            <v:line id="_x0000_s1058" style="position:absolute" from="4888,180" to="5842,180" strokeweight=".21625mm"/>
            <w10:wrap anchorx="page"/>
          </v:group>
        </w:pict>
      </w:r>
      <w:r>
        <w:rPr>
          <w:b/>
          <w:sz w:val="20"/>
          <w:u w:val="thick"/>
        </w:rPr>
        <w:t>DATA NUOVA SCADENZA</w:t>
      </w:r>
      <w:r>
        <w:rPr>
          <w:sz w:val="20"/>
        </w:rPr>
        <w:t>:</w:t>
      </w:r>
    </w:p>
    <w:p w:rsidR="0078279C" w:rsidRDefault="0078279C">
      <w:pPr>
        <w:pStyle w:val="Corpotesto"/>
        <w:spacing w:before="3"/>
        <w:rPr>
          <w:sz w:val="23"/>
        </w:rPr>
      </w:pPr>
    </w:p>
    <w:p w:rsidR="0078279C" w:rsidRDefault="00F70C7E">
      <w:pPr>
        <w:pStyle w:val="Corpotesto"/>
        <w:spacing w:before="93"/>
        <w:ind w:left="112"/>
      </w:pPr>
      <w:r>
        <w:t>A FRONTE DELL’OPERAZIONE SOPRA INDICATA, IL SOGGETTO RICHIEDENTE DICHIARA:</w:t>
      </w:r>
    </w:p>
    <w:p w:rsidR="0078279C" w:rsidRDefault="00F70C7E">
      <w:pPr>
        <w:pStyle w:val="Paragrafoelenco"/>
        <w:numPr>
          <w:ilvl w:val="0"/>
          <w:numId w:val="2"/>
        </w:numPr>
        <w:tabs>
          <w:tab w:val="left" w:pos="1190"/>
          <w:tab w:val="left" w:pos="1191"/>
        </w:tabs>
        <w:spacing w:before="122"/>
        <w:ind w:hanging="1079"/>
        <w:rPr>
          <w:sz w:val="20"/>
        </w:rPr>
      </w:pPr>
      <w:r>
        <w:rPr>
          <w:sz w:val="20"/>
        </w:rPr>
        <w:t>che l’operazione, a seguito della richiesta di prolungamento della</w:t>
      </w:r>
      <w:r>
        <w:rPr>
          <w:spacing w:val="-4"/>
          <w:sz w:val="20"/>
        </w:rPr>
        <w:t xml:space="preserve"> </w:t>
      </w:r>
      <w:r>
        <w:rPr>
          <w:sz w:val="20"/>
        </w:rPr>
        <w:t>controgaranzia:</w:t>
      </w:r>
    </w:p>
    <w:p w:rsidR="0078279C" w:rsidRDefault="00F70C7E">
      <w:pPr>
        <w:pStyle w:val="Paragrafoelenco"/>
        <w:numPr>
          <w:ilvl w:val="1"/>
          <w:numId w:val="2"/>
        </w:numPr>
        <w:tabs>
          <w:tab w:val="left" w:pos="1424"/>
        </w:tabs>
        <w:spacing w:before="114"/>
        <w:ind w:right="179" w:hanging="286"/>
        <w:jc w:val="left"/>
        <w:rPr>
          <w:sz w:val="20"/>
        </w:rPr>
      </w:pPr>
      <w:r>
        <w:rPr>
          <w:sz w:val="20"/>
        </w:rPr>
        <w:t>presenta un piano di ammortamento, ovvero un piano di rientro (per le operazioni di durata pari o inferiore a 18 mesi originariamente senza piano</w:t>
      </w:r>
      <w:r>
        <w:rPr>
          <w:spacing w:val="-9"/>
          <w:sz w:val="20"/>
        </w:rPr>
        <w:t xml:space="preserve"> </w:t>
      </w:r>
      <w:r>
        <w:rPr>
          <w:sz w:val="20"/>
        </w:rPr>
        <w:t>d’ammortamento;</w:t>
      </w:r>
    </w:p>
    <w:p w:rsidR="0078279C" w:rsidRDefault="00F70C7E">
      <w:pPr>
        <w:pStyle w:val="Paragrafoelenco"/>
        <w:numPr>
          <w:ilvl w:val="1"/>
          <w:numId w:val="2"/>
        </w:numPr>
        <w:tabs>
          <w:tab w:val="left" w:pos="1422"/>
        </w:tabs>
        <w:spacing w:before="120"/>
        <w:ind w:left="1421" w:hanging="176"/>
        <w:jc w:val="left"/>
        <w:rPr>
          <w:sz w:val="20"/>
        </w:rPr>
      </w:pPr>
      <w:r>
        <w:rPr>
          <w:sz w:val="20"/>
        </w:rPr>
        <w:t>non presenta un piano di</w:t>
      </w:r>
      <w:r>
        <w:rPr>
          <w:spacing w:val="-3"/>
          <w:sz w:val="20"/>
        </w:rPr>
        <w:t xml:space="preserve"> </w:t>
      </w:r>
      <w:r>
        <w:rPr>
          <w:sz w:val="20"/>
        </w:rPr>
        <w:t>ammortamento;</w:t>
      </w:r>
    </w:p>
    <w:p w:rsidR="0078279C" w:rsidRDefault="00F70C7E">
      <w:pPr>
        <w:pStyle w:val="Paragrafoelenco"/>
        <w:numPr>
          <w:ilvl w:val="0"/>
          <w:numId w:val="2"/>
        </w:numPr>
        <w:tabs>
          <w:tab w:val="left" w:pos="1190"/>
          <w:tab w:val="left" w:pos="1191"/>
        </w:tabs>
        <w:spacing w:before="120"/>
        <w:ind w:right="173"/>
        <w:rPr>
          <w:sz w:val="20"/>
        </w:rPr>
      </w:pPr>
      <w:r>
        <w:rPr>
          <w:b/>
          <w:sz w:val="28"/>
        </w:rPr>
        <w:t>□</w:t>
      </w:r>
      <w:r>
        <w:rPr>
          <w:b/>
          <w:spacing w:val="-11"/>
          <w:sz w:val="28"/>
        </w:rPr>
        <w:t xml:space="preserve"> </w:t>
      </w:r>
      <w:r>
        <w:rPr>
          <w:sz w:val="20"/>
        </w:rPr>
        <w:t>che</w:t>
      </w:r>
      <w:r>
        <w:rPr>
          <w:spacing w:val="-11"/>
          <w:sz w:val="20"/>
        </w:rPr>
        <w:t xml:space="preserve"> </w:t>
      </w:r>
      <w:r>
        <w:rPr>
          <w:sz w:val="20"/>
        </w:rPr>
        <w:t>il</w:t>
      </w:r>
      <w:r>
        <w:rPr>
          <w:spacing w:val="-11"/>
          <w:sz w:val="20"/>
        </w:rPr>
        <w:t xml:space="preserve"> </w:t>
      </w:r>
      <w:r>
        <w:rPr>
          <w:sz w:val="20"/>
        </w:rPr>
        <w:t>soggetto</w:t>
      </w:r>
      <w:r>
        <w:rPr>
          <w:spacing w:val="-11"/>
          <w:sz w:val="20"/>
        </w:rPr>
        <w:t xml:space="preserve"> </w:t>
      </w:r>
      <w:r>
        <w:rPr>
          <w:sz w:val="20"/>
        </w:rPr>
        <w:t>finanziatore</w:t>
      </w:r>
      <w:r>
        <w:rPr>
          <w:spacing w:val="-10"/>
          <w:sz w:val="20"/>
        </w:rPr>
        <w:t xml:space="preserve"> </w:t>
      </w:r>
      <w:r>
        <w:rPr>
          <w:sz w:val="20"/>
        </w:rPr>
        <w:t>ha</w:t>
      </w:r>
      <w:r>
        <w:rPr>
          <w:spacing w:val="-9"/>
          <w:sz w:val="20"/>
        </w:rPr>
        <w:t xml:space="preserve"> </w:t>
      </w:r>
      <w:r>
        <w:rPr>
          <w:sz w:val="20"/>
        </w:rPr>
        <w:t>inviato</w:t>
      </w:r>
      <w:r>
        <w:rPr>
          <w:spacing w:val="-7"/>
          <w:sz w:val="20"/>
        </w:rPr>
        <w:t xml:space="preserve"> </w:t>
      </w:r>
      <w:r>
        <w:rPr>
          <w:sz w:val="20"/>
        </w:rPr>
        <w:t>all’impresa</w:t>
      </w:r>
      <w:r>
        <w:rPr>
          <w:spacing w:val="-10"/>
          <w:sz w:val="20"/>
        </w:rPr>
        <w:t xml:space="preserve"> </w:t>
      </w:r>
      <w:r>
        <w:rPr>
          <w:sz w:val="20"/>
        </w:rPr>
        <w:t>una</w:t>
      </w:r>
      <w:r>
        <w:rPr>
          <w:spacing w:val="-11"/>
          <w:sz w:val="20"/>
        </w:rPr>
        <w:t xml:space="preserve"> </w:t>
      </w:r>
      <w:r>
        <w:rPr>
          <w:sz w:val="20"/>
        </w:rPr>
        <w:t>intimazione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pagamento</w:t>
      </w:r>
      <w:r>
        <w:rPr>
          <w:spacing w:val="-9"/>
          <w:sz w:val="20"/>
        </w:rPr>
        <w:t xml:space="preserve"> </w:t>
      </w:r>
      <w:r>
        <w:rPr>
          <w:sz w:val="20"/>
        </w:rPr>
        <w:t>così</w:t>
      </w:r>
      <w:r>
        <w:rPr>
          <w:spacing w:val="-10"/>
          <w:sz w:val="20"/>
        </w:rPr>
        <w:t xml:space="preserve"> </w:t>
      </w:r>
      <w:r>
        <w:rPr>
          <w:sz w:val="20"/>
        </w:rPr>
        <w:t>come</w:t>
      </w:r>
      <w:r>
        <w:rPr>
          <w:spacing w:val="-10"/>
          <w:sz w:val="20"/>
        </w:rPr>
        <w:t xml:space="preserve"> </w:t>
      </w:r>
      <w:r>
        <w:rPr>
          <w:sz w:val="20"/>
        </w:rPr>
        <w:t>definita dalle vigenti Disposizioni</w:t>
      </w:r>
      <w:r>
        <w:rPr>
          <w:spacing w:val="-4"/>
          <w:sz w:val="20"/>
        </w:rPr>
        <w:t xml:space="preserve"> </w:t>
      </w:r>
      <w:r>
        <w:rPr>
          <w:sz w:val="20"/>
        </w:rPr>
        <w:t>Operative;</w:t>
      </w:r>
    </w:p>
    <w:p w:rsidR="0078279C" w:rsidRDefault="00F70C7E">
      <w:pPr>
        <w:pStyle w:val="Corpotesto"/>
        <w:spacing w:before="120"/>
        <w:ind w:left="1190"/>
      </w:pPr>
      <w:r>
        <w:rPr>
          <w:b/>
          <w:sz w:val="28"/>
        </w:rPr>
        <w:t xml:space="preserve">□ </w:t>
      </w:r>
      <w:r>
        <w:t xml:space="preserve">che il soggetto finanziatore non ha inviato all’impresa una intimazione di </w:t>
      </w:r>
      <w:r>
        <w:t>pagamento così come definita dalle vigenti Disposizioni Operative;</w:t>
      </w:r>
    </w:p>
    <w:p w:rsidR="0078279C" w:rsidRDefault="0078279C">
      <w:pPr>
        <w:sectPr w:rsidR="0078279C">
          <w:type w:val="continuous"/>
          <w:pgSz w:w="11910" w:h="16850"/>
          <w:pgMar w:top="1320" w:right="680" w:bottom="280" w:left="1020" w:header="720" w:footer="720" w:gutter="0"/>
          <w:cols w:space="720"/>
        </w:sectPr>
      </w:pPr>
    </w:p>
    <w:p w:rsidR="0078279C" w:rsidRDefault="00F70C7E" w:rsidP="00C3368D">
      <w:pPr>
        <w:pStyle w:val="Paragrafoelenco"/>
        <w:numPr>
          <w:ilvl w:val="0"/>
          <w:numId w:val="2"/>
        </w:numPr>
        <w:tabs>
          <w:tab w:val="left" w:pos="1190"/>
          <w:tab w:val="left" w:pos="1191"/>
        </w:tabs>
        <w:spacing w:before="87" w:line="235" w:lineRule="auto"/>
        <w:ind w:right="168"/>
        <w:rPr>
          <w:sz w:val="20"/>
        </w:rPr>
      </w:pPr>
      <w:r>
        <w:rPr>
          <w:sz w:val="20"/>
        </w:rPr>
        <w:lastRenderedPageBreak/>
        <w:t>che la delibera di prolungamento del soggetto richiedente/finanziatore contiene uno specifico riferimento alla situazione di difficoltà o di inadempimento dell’impresa benef</w:t>
      </w:r>
      <w:r w:rsidR="00C3368D">
        <w:rPr>
          <w:sz w:val="20"/>
        </w:rPr>
        <w:t>iciaria;</w:t>
      </w:r>
    </w:p>
    <w:p w:rsidR="0078279C" w:rsidRDefault="00F70C7E">
      <w:pPr>
        <w:pStyle w:val="Paragrafoelenco"/>
        <w:numPr>
          <w:ilvl w:val="0"/>
          <w:numId w:val="2"/>
        </w:numPr>
        <w:tabs>
          <w:tab w:val="left" w:pos="1190"/>
          <w:tab w:val="left" w:pos="1191"/>
        </w:tabs>
        <w:spacing w:before="122"/>
        <w:ind w:hanging="1079"/>
        <w:rPr>
          <w:sz w:val="20"/>
        </w:rPr>
      </w:pPr>
      <w:r>
        <w:rPr>
          <w:sz w:val="20"/>
        </w:rPr>
        <w:t>c</w:t>
      </w:r>
      <w:r>
        <w:rPr>
          <w:sz w:val="20"/>
        </w:rPr>
        <w:t>he la presente richiesta è trasmessa ent</w:t>
      </w:r>
      <w:r w:rsidR="00C3368D">
        <w:rPr>
          <w:sz w:val="20"/>
        </w:rPr>
        <w:t>ro i termini previsti dal par. F</w:t>
      </w:r>
      <w:r>
        <w:rPr>
          <w:sz w:val="20"/>
        </w:rPr>
        <w:t xml:space="preserve">.5 </w:t>
      </w:r>
      <w:r>
        <w:rPr>
          <w:sz w:val="20"/>
        </w:rPr>
        <w:t>delle</w:t>
      </w:r>
      <w:r>
        <w:rPr>
          <w:spacing w:val="-20"/>
          <w:sz w:val="20"/>
        </w:rPr>
        <w:t xml:space="preserve"> </w:t>
      </w:r>
      <w:r>
        <w:rPr>
          <w:sz w:val="20"/>
        </w:rPr>
        <w:t>D.O.</w:t>
      </w:r>
    </w:p>
    <w:p w:rsidR="0078279C" w:rsidRDefault="0078279C">
      <w:pPr>
        <w:pStyle w:val="Corpotesto"/>
        <w:spacing w:before="9"/>
        <w:rPr>
          <w:sz w:val="21"/>
        </w:rPr>
      </w:pPr>
    </w:p>
    <w:p w:rsidR="0078279C" w:rsidRDefault="00F70C7E">
      <w:pPr>
        <w:pStyle w:val="Corpotesto"/>
        <w:spacing w:before="93" w:line="229" w:lineRule="exact"/>
        <w:ind w:left="112"/>
      </w:pPr>
      <w:r>
        <w:t>Altresì, il sottoscritto</w:t>
      </w:r>
    </w:p>
    <w:p w:rsidR="0078279C" w:rsidRDefault="00F70C7E">
      <w:pPr>
        <w:pStyle w:val="Titolo1"/>
        <w:spacing w:line="229" w:lineRule="exact"/>
        <w:ind w:left="4596" w:right="4596"/>
        <w:jc w:val="center"/>
      </w:pPr>
      <w:r>
        <w:t>DICHIARA</w:t>
      </w:r>
    </w:p>
    <w:p w:rsidR="0078279C" w:rsidRDefault="00F70C7E">
      <w:pPr>
        <w:pStyle w:val="Paragrafoelenco"/>
        <w:numPr>
          <w:ilvl w:val="0"/>
          <w:numId w:val="1"/>
        </w:numPr>
        <w:tabs>
          <w:tab w:val="left" w:pos="539"/>
        </w:tabs>
        <w:spacing w:before="124" w:line="249" w:lineRule="auto"/>
        <w:ind w:right="118"/>
        <w:rPr>
          <w:sz w:val="20"/>
        </w:rPr>
      </w:pP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es</w:t>
      </w:r>
      <w:r>
        <w:rPr>
          <w:sz w:val="20"/>
        </w:rPr>
        <w:t>sere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z w:val="20"/>
        </w:rPr>
        <w:t>conoscenza</w:t>
      </w:r>
      <w:r>
        <w:rPr>
          <w:spacing w:val="-7"/>
          <w:sz w:val="20"/>
        </w:rPr>
        <w:t xml:space="preserve">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proofErr w:type="spellStart"/>
      <w:r w:rsidR="00C3368D">
        <w:rPr>
          <w:sz w:val="20"/>
        </w:rPr>
        <w:t>Commerfin</w:t>
      </w:r>
      <w:proofErr w:type="spellEnd"/>
      <w:r>
        <w:rPr>
          <w:spacing w:val="-8"/>
          <w:sz w:val="20"/>
        </w:rPr>
        <w:t xml:space="preserve"> </w:t>
      </w:r>
      <w:r>
        <w:rPr>
          <w:sz w:val="20"/>
        </w:rPr>
        <w:t>valuterà</w:t>
      </w:r>
      <w:r>
        <w:rPr>
          <w:spacing w:val="-9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sussistenza</w:t>
      </w:r>
      <w:r>
        <w:rPr>
          <w:spacing w:val="-10"/>
          <w:sz w:val="20"/>
        </w:rPr>
        <w:t xml:space="preserve"> </w:t>
      </w:r>
      <w:r>
        <w:rPr>
          <w:sz w:val="20"/>
        </w:rPr>
        <w:t>delle</w:t>
      </w:r>
      <w:r>
        <w:rPr>
          <w:spacing w:val="-9"/>
          <w:sz w:val="20"/>
        </w:rPr>
        <w:t xml:space="preserve"> </w:t>
      </w:r>
      <w:r>
        <w:rPr>
          <w:sz w:val="20"/>
        </w:rPr>
        <w:t>condizioni</w:t>
      </w:r>
      <w:r>
        <w:rPr>
          <w:spacing w:val="-11"/>
          <w:sz w:val="20"/>
        </w:rPr>
        <w:t xml:space="preserve"> </w:t>
      </w:r>
      <w:r>
        <w:rPr>
          <w:sz w:val="20"/>
        </w:rPr>
        <w:t>sopra</w:t>
      </w:r>
      <w:r>
        <w:rPr>
          <w:spacing w:val="-8"/>
          <w:sz w:val="20"/>
        </w:rPr>
        <w:t xml:space="preserve"> </w:t>
      </w:r>
      <w:r>
        <w:rPr>
          <w:sz w:val="20"/>
        </w:rPr>
        <w:t>descritte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sulla base di quanto dichiarato nel presente modulo, e che, pertanto, la delibera del Consiglio di concessione del prolungamento della durata della controgaranzia non pregiudica la successiva valutazione dell’efficacia a seguito della presentazione di una </w:t>
      </w:r>
      <w:r>
        <w:rPr>
          <w:sz w:val="20"/>
        </w:rPr>
        <w:t>successiva richiesta di attivazione del</w:t>
      </w:r>
      <w:r>
        <w:rPr>
          <w:spacing w:val="-10"/>
          <w:sz w:val="20"/>
        </w:rPr>
        <w:t xml:space="preserve"> </w:t>
      </w:r>
      <w:r>
        <w:rPr>
          <w:sz w:val="20"/>
        </w:rPr>
        <w:t>Fondo;</w:t>
      </w:r>
    </w:p>
    <w:p w:rsidR="009E1082" w:rsidRDefault="009E1082" w:rsidP="009E1082">
      <w:pPr>
        <w:pStyle w:val="Paragrafoelenco"/>
        <w:numPr>
          <w:ilvl w:val="0"/>
          <w:numId w:val="1"/>
        </w:numPr>
        <w:tabs>
          <w:tab w:val="left" w:pos="541"/>
        </w:tabs>
        <w:spacing w:before="0" w:line="273" w:lineRule="auto"/>
        <w:ind w:right="119"/>
        <w:rPr>
          <w:sz w:val="20"/>
        </w:rPr>
      </w:pPr>
      <w:r>
        <w:rPr>
          <w:sz w:val="20"/>
        </w:rPr>
        <w:t xml:space="preserve">di ben conoscere la normativa e le vigenti Disposizioni Operative che disciplinano l’intervento del Fondo di </w:t>
      </w:r>
      <w:proofErr w:type="spellStart"/>
      <w:r>
        <w:rPr>
          <w:sz w:val="20"/>
        </w:rPr>
        <w:t>Interconsortile</w:t>
      </w:r>
      <w:proofErr w:type="spellEnd"/>
      <w:r>
        <w:rPr>
          <w:sz w:val="20"/>
        </w:rPr>
        <w:t xml:space="preserve"> di garanzia;</w:t>
      </w:r>
      <w:r>
        <w:rPr>
          <w:sz w:val="20"/>
        </w:rPr>
        <w:t xml:space="preserve"> </w:t>
      </w:r>
    </w:p>
    <w:p w:rsidR="0078279C" w:rsidRDefault="00F70C7E">
      <w:pPr>
        <w:pStyle w:val="Paragrafoelenco"/>
        <w:numPr>
          <w:ilvl w:val="0"/>
          <w:numId w:val="1"/>
        </w:numPr>
        <w:tabs>
          <w:tab w:val="left" w:pos="539"/>
        </w:tabs>
        <w:spacing w:before="8" w:line="247" w:lineRule="auto"/>
        <w:ind w:right="122"/>
        <w:rPr>
          <w:sz w:val="20"/>
        </w:rPr>
      </w:pPr>
      <w:r>
        <w:rPr>
          <w:sz w:val="20"/>
        </w:rPr>
        <w:t>di essere consapevole che la richiesta di prolungamento sarà improcedibile se non confo</w:t>
      </w:r>
      <w:r w:rsidR="009E1082">
        <w:rPr>
          <w:sz w:val="20"/>
        </w:rPr>
        <w:t>rme a quanto previsto dal par. F</w:t>
      </w:r>
      <w:r>
        <w:rPr>
          <w:sz w:val="20"/>
        </w:rPr>
        <w:t xml:space="preserve">.5 </w:t>
      </w:r>
      <w:r>
        <w:rPr>
          <w:sz w:val="20"/>
        </w:rPr>
        <w:t>delle vigenti Disposizioni</w:t>
      </w:r>
      <w:r>
        <w:rPr>
          <w:spacing w:val="-8"/>
          <w:sz w:val="20"/>
        </w:rPr>
        <w:t xml:space="preserve"> </w:t>
      </w:r>
      <w:r>
        <w:rPr>
          <w:sz w:val="20"/>
        </w:rPr>
        <w:t>Operative;</w:t>
      </w:r>
    </w:p>
    <w:p w:rsidR="0078279C" w:rsidRDefault="00F70C7E">
      <w:pPr>
        <w:pStyle w:val="Paragrafoelenco"/>
        <w:numPr>
          <w:ilvl w:val="0"/>
          <w:numId w:val="1"/>
        </w:numPr>
        <w:tabs>
          <w:tab w:val="left" w:pos="539"/>
        </w:tabs>
        <w:spacing w:before="5" w:line="249" w:lineRule="auto"/>
        <w:ind w:right="118"/>
        <w:rPr>
          <w:sz w:val="20"/>
        </w:rPr>
      </w:pP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avere</w:t>
      </w:r>
      <w:r>
        <w:rPr>
          <w:spacing w:val="-5"/>
          <w:sz w:val="20"/>
        </w:rPr>
        <w:t xml:space="preserve"> </w:t>
      </w:r>
      <w:r>
        <w:rPr>
          <w:sz w:val="20"/>
        </w:rPr>
        <w:t>effettivamente</w:t>
      </w:r>
      <w:r>
        <w:rPr>
          <w:spacing w:val="-6"/>
          <w:sz w:val="20"/>
        </w:rPr>
        <w:t xml:space="preserve"> </w:t>
      </w:r>
      <w:r>
        <w:rPr>
          <w:sz w:val="20"/>
        </w:rPr>
        <w:t>operato</w:t>
      </w:r>
      <w:r>
        <w:rPr>
          <w:spacing w:val="-6"/>
          <w:sz w:val="20"/>
        </w:rPr>
        <w:t xml:space="preserve"> </w:t>
      </w:r>
      <w:r>
        <w:rPr>
          <w:sz w:val="20"/>
        </w:rPr>
        <w:t>nel</w:t>
      </w:r>
      <w:r>
        <w:rPr>
          <w:spacing w:val="-6"/>
          <w:sz w:val="20"/>
        </w:rPr>
        <w:t xml:space="preserve"> </w:t>
      </w:r>
      <w:r>
        <w:rPr>
          <w:sz w:val="20"/>
        </w:rPr>
        <w:t>pieno</w:t>
      </w:r>
      <w:r>
        <w:rPr>
          <w:spacing w:val="-6"/>
          <w:sz w:val="20"/>
        </w:rPr>
        <w:t xml:space="preserve"> </w:t>
      </w:r>
      <w:r>
        <w:rPr>
          <w:sz w:val="20"/>
        </w:rPr>
        <w:t>rispetto</w:t>
      </w:r>
      <w:r>
        <w:rPr>
          <w:spacing w:val="-6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normativa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riferi</w:t>
      </w:r>
      <w:r>
        <w:rPr>
          <w:sz w:val="20"/>
        </w:rPr>
        <w:t>mento,</w:t>
      </w:r>
      <w:r>
        <w:rPr>
          <w:spacing w:val="-6"/>
          <w:sz w:val="20"/>
        </w:rPr>
        <w:t xml:space="preserve"> </w:t>
      </w:r>
      <w:r>
        <w:rPr>
          <w:sz w:val="20"/>
        </w:rPr>
        <w:t>così</w:t>
      </w:r>
      <w:r>
        <w:rPr>
          <w:spacing w:val="-5"/>
          <w:sz w:val="20"/>
        </w:rPr>
        <w:t xml:space="preserve"> </w:t>
      </w:r>
      <w:r>
        <w:rPr>
          <w:sz w:val="20"/>
        </w:rPr>
        <w:t>come</w:t>
      </w:r>
      <w:r>
        <w:rPr>
          <w:spacing w:val="-6"/>
          <w:sz w:val="20"/>
        </w:rPr>
        <w:t xml:space="preserve"> </w:t>
      </w:r>
      <w:r>
        <w:rPr>
          <w:sz w:val="20"/>
        </w:rPr>
        <w:t>dichiarato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sede di ammissione alla garanzia del</w:t>
      </w:r>
      <w:r>
        <w:rPr>
          <w:spacing w:val="-8"/>
          <w:sz w:val="20"/>
        </w:rPr>
        <w:t xml:space="preserve"> </w:t>
      </w:r>
      <w:r>
        <w:rPr>
          <w:sz w:val="20"/>
        </w:rPr>
        <w:t>Fondo;</w:t>
      </w:r>
    </w:p>
    <w:p w:rsidR="0078279C" w:rsidRDefault="00F70C7E">
      <w:pPr>
        <w:pStyle w:val="Paragrafoelenco"/>
        <w:numPr>
          <w:ilvl w:val="0"/>
          <w:numId w:val="1"/>
        </w:numPr>
        <w:tabs>
          <w:tab w:val="left" w:pos="539"/>
        </w:tabs>
        <w:spacing w:line="249" w:lineRule="auto"/>
        <w:ind w:right="113"/>
        <w:rPr>
          <w:sz w:val="20"/>
        </w:rPr>
      </w:pPr>
      <w:r>
        <w:rPr>
          <w:sz w:val="20"/>
        </w:rPr>
        <w:t>di</w:t>
      </w:r>
      <w:r>
        <w:rPr>
          <w:spacing w:val="-14"/>
          <w:sz w:val="20"/>
        </w:rPr>
        <w:t xml:space="preserve"> </w:t>
      </w:r>
      <w:r>
        <w:rPr>
          <w:sz w:val="20"/>
        </w:rPr>
        <w:t>aver</w:t>
      </w:r>
      <w:r>
        <w:rPr>
          <w:spacing w:val="-8"/>
          <w:sz w:val="20"/>
        </w:rPr>
        <w:t xml:space="preserve"> </w:t>
      </w:r>
      <w:r>
        <w:rPr>
          <w:sz w:val="20"/>
        </w:rPr>
        <w:t>già</w:t>
      </w:r>
      <w:r>
        <w:rPr>
          <w:spacing w:val="-13"/>
          <w:sz w:val="20"/>
        </w:rPr>
        <w:t xml:space="preserve"> </w:t>
      </w:r>
      <w:r>
        <w:rPr>
          <w:sz w:val="20"/>
        </w:rPr>
        <w:t>deliberato,</w:t>
      </w:r>
      <w:r>
        <w:rPr>
          <w:spacing w:val="-12"/>
          <w:sz w:val="20"/>
        </w:rPr>
        <w:t xml:space="preserve"> </w:t>
      </w:r>
      <w:r>
        <w:rPr>
          <w:sz w:val="20"/>
        </w:rPr>
        <w:t>anche</w:t>
      </w:r>
      <w:r>
        <w:rPr>
          <w:spacing w:val="-12"/>
          <w:sz w:val="20"/>
        </w:rPr>
        <w:t xml:space="preserve"> </w:t>
      </w:r>
      <w:r>
        <w:rPr>
          <w:sz w:val="20"/>
        </w:rPr>
        <w:t>in</w:t>
      </w:r>
      <w:r>
        <w:rPr>
          <w:spacing w:val="-11"/>
          <w:sz w:val="20"/>
        </w:rPr>
        <w:t xml:space="preserve"> </w:t>
      </w:r>
      <w:r>
        <w:rPr>
          <w:sz w:val="20"/>
        </w:rPr>
        <w:t>via</w:t>
      </w:r>
      <w:r>
        <w:rPr>
          <w:spacing w:val="-12"/>
          <w:sz w:val="20"/>
        </w:rPr>
        <w:t xml:space="preserve"> </w:t>
      </w:r>
      <w:r>
        <w:rPr>
          <w:sz w:val="20"/>
        </w:rPr>
        <w:t>condizionata,</w:t>
      </w:r>
      <w:r>
        <w:rPr>
          <w:spacing w:val="-9"/>
          <w:sz w:val="20"/>
        </w:rPr>
        <w:t xml:space="preserve"> </w:t>
      </w:r>
      <w:r>
        <w:rPr>
          <w:sz w:val="20"/>
        </w:rPr>
        <w:t>il</w:t>
      </w:r>
      <w:r>
        <w:rPr>
          <w:spacing w:val="-13"/>
          <w:sz w:val="20"/>
        </w:rPr>
        <w:t xml:space="preserve"> </w:t>
      </w:r>
      <w:r>
        <w:rPr>
          <w:sz w:val="20"/>
        </w:rPr>
        <w:t>prolungamento</w:t>
      </w:r>
      <w:r>
        <w:rPr>
          <w:spacing w:val="-10"/>
          <w:sz w:val="20"/>
        </w:rPr>
        <w:t xml:space="preserve"> </w:t>
      </w:r>
      <w:r>
        <w:rPr>
          <w:sz w:val="20"/>
        </w:rPr>
        <w:t>della</w:t>
      </w:r>
      <w:r>
        <w:rPr>
          <w:spacing w:val="-9"/>
          <w:sz w:val="20"/>
        </w:rPr>
        <w:t xml:space="preserve"> </w:t>
      </w:r>
      <w:r>
        <w:rPr>
          <w:sz w:val="20"/>
        </w:rPr>
        <w:t>durata</w:t>
      </w:r>
      <w:r>
        <w:rPr>
          <w:spacing w:val="-13"/>
          <w:sz w:val="20"/>
        </w:rPr>
        <w:t xml:space="preserve"> </w:t>
      </w:r>
      <w:r>
        <w:rPr>
          <w:sz w:val="20"/>
        </w:rPr>
        <w:t>della</w:t>
      </w:r>
      <w:r>
        <w:rPr>
          <w:spacing w:val="-12"/>
          <w:sz w:val="20"/>
        </w:rPr>
        <w:t xml:space="preserve"> </w:t>
      </w:r>
      <w:r>
        <w:rPr>
          <w:sz w:val="20"/>
        </w:rPr>
        <w:t>garanzia</w:t>
      </w:r>
      <w:r>
        <w:rPr>
          <w:spacing w:val="-10"/>
          <w:sz w:val="20"/>
        </w:rPr>
        <w:t xml:space="preserve"> </w:t>
      </w:r>
      <w:r>
        <w:rPr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z w:val="20"/>
        </w:rPr>
        <w:t>che</w:t>
      </w:r>
      <w:r>
        <w:rPr>
          <w:spacing w:val="-10"/>
          <w:sz w:val="20"/>
        </w:rPr>
        <w:t xml:space="preserve"> </w:t>
      </w:r>
      <w:r>
        <w:rPr>
          <w:sz w:val="20"/>
        </w:rPr>
        <w:t>il</w:t>
      </w:r>
      <w:r>
        <w:rPr>
          <w:spacing w:val="-11"/>
          <w:sz w:val="20"/>
        </w:rPr>
        <w:t xml:space="preserve"> </w:t>
      </w:r>
      <w:r>
        <w:rPr>
          <w:sz w:val="20"/>
        </w:rPr>
        <w:t>soggetto finanziatore ha già deliberato il prolungamento dell’operazione</w:t>
      </w:r>
      <w:r>
        <w:rPr>
          <w:spacing w:val="-7"/>
          <w:sz w:val="20"/>
        </w:rPr>
        <w:t xml:space="preserve"> </w:t>
      </w:r>
      <w:r>
        <w:rPr>
          <w:sz w:val="20"/>
        </w:rPr>
        <w:t>finanziaria;</w:t>
      </w:r>
    </w:p>
    <w:p w:rsidR="0078279C" w:rsidRDefault="00F70C7E">
      <w:pPr>
        <w:pStyle w:val="Paragrafoelenco"/>
        <w:numPr>
          <w:ilvl w:val="0"/>
          <w:numId w:val="1"/>
        </w:numPr>
        <w:tabs>
          <w:tab w:val="left" w:pos="539"/>
        </w:tabs>
        <w:ind w:hanging="427"/>
        <w:rPr>
          <w:sz w:val="20"/>
        </w:rPr>
      </w:pPr>
      <w:r>
        <w:rPr>
          <w:sz w:val="20"/>
        </w:rPr>
        <w:t>che per l’operazione in oggetto non è già stata presentata una richiesta di</w:t>
      </w:r>
      <w:r>
        <w:rPr>
          <w:spacing w:val="-22"/>
          <w:sz w:val="20"/>
        </w:rPr>
        <w:t xml:space="preserve"> </w:t>
      </w:r>
      <w:r>
        <w:rPr>
          <w:sz w:val="20"/>
        </w:rPr>
        <w:t>prolungamento;</w:t>
      </w:r>
    </w:p>
    <w:p w:rsidR="0078279C" w:rsidRDefault="00F70C7E">
      <w:pPr>
        <w:pStyle w:val="Paragrafoelenco"/>
        <w:numPr>
          <w:ilvl w:val="0"/>
          <w:numId w:val="1"/>
        </w:numPr>
        <w:tabs>
          <w:tab w:val="left" w:pos="539"/>
        </w:tabs>
        <w:spacing w:before="9" w:line="249" w:lineRule="auto"/>
        <w:ind w:right="116"/>
        <w:rPr>
          <w:sz w:val="20"/>
        </w:rPr>
      </w:pPr>
      <w:r>
        <w:rPr>
          <w:sz w:val="20"/>
        </w:rPr>
        <w:t>di essere in possesso di documentazione che comprova uno stato di inadempimento o temporanea</w:t>
      </w:r>
      <w:r>
        <w:rPr>
          <w:spacing w:val="-34"/>
          <w:sz w:val="20"/>
        </w:rPr>
        <w:t xml:space="preserve"> </w:t>
      </w:r>
      <w:r>
        <w:rPr>
          <w:sz w:val="20"/>
        </w:rPr>
        <w:t>difficoltà del soggetto 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finale;</w:t>
      </w:r>
    </w:p>
    <w:p w:rsidR="0078279C" w:rsidRDefault="00F70C7E">
      <w:pPr>
        <w:pStyle w:val="Paragrafoelenco"/>
        <w:numPr>
          <w:ilvl w:val="0"/>
          <w:numId w:val="1"/>
        </w:numPr>
        <w:tabs>
          <w:tab w:val="left" w:pos="539"/>
        </w:tabs>
        <w:spacing w:before="6" w:line="247" w:lineRule="auto"/>
        <w:ind w:right="124"/>
        <w:rPr>
          <w:sz w:val="20"/>
        </w:rPr>
      </w:pPr>
      <w:r>
        <w:rPr>
          <w:sz w:val="20"/>
        </w:rPr>
        <w:t>che a fronte della richiesta di prolungamento da parte del soggetto beneficiario finale non è stata concessa né erogata a quest’ultimo una nuova o altra forma di</w:t>
      </w:r>
      <w:r>
        <w:rPr>
          <w:spacing w:val="-14"/>
          <w:sz w:val="20"/>
        </w:rPr>
        <w:t xml:space="preserve"> </w:t>
      </w:r>
      <w:r>
        <w:rPr>
          <w:sz w:val="20"/>
        </w:rPr>
        <w:t>finanziamento;</w:t>
      </w:r>
    </w:p>
    <w:p w:rsidR="0078279C" w:rsidRDefault="00F70C7E">
      <w:pPr>
        <w:pStyle w:val="Paragrafoelenco"/>
        <w:numPr>
          <w:ilvl w:val="0"/>
          <w:numId w:val="1"/>
        </w:numPr>
        <w:tabs>
          <w:tab w:val="left" w:pos="539"/>
        </w:tabs>
        <w:spacing w:before="8" w:line="249" w:lineRule="auto"/>
        <w:ind w:right="110"/>
        <w:rPr>
          <w:sz w:val="20"/>
        </w:rPr>
      </w:pPr>
      <w:r>
        <w:rPr>
          <w:sz w:val="20"/>
        </w:rPr>
        <w:t>in caso di proposte di accordi di ristrutturazione del debito ai sensi degli ar</w:t>
      </w:r>
      <w:r>
        <w:rPr>
          <w:sz w:val="20"/>
        </w:rPr>
        <w:t>ticoli 67 e 182-bis della Legge Fallimentare,</w:t>
      </w:r>
      <w:r>
        <w:rPr>
          <w:spacing w:val="-13"/>
          <w:sz w:val="20"/>
        </w:rPr>
        <w:t xml:space="preserve"> </w:t>
      </w:r>
      <w:r>
        <w:rPr>
          <w:sz w:val="20"/>
        </w:rPr>
        <w:t>di</w:t>
      </w:r>
      <w:r>
        <w:rPr>
          <w:spacing w:val="-12"/>
          <w:sz w:val="20"/>
        </w:rPr>
        <w:t xml:space="preserve"> </w:t>
      </w:r>
      <w:r>
        <w:rPr>
          <w:sz w:val="20"/>
        </w:rPr>
        <w:t>essere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10"/>
          <w:sz w:val="20"/>
        </w:rPr>
        <w:t xml:space="preserve"> </w:t>
      </w:r>
      <w:r>
        <w:rPr>
          <w:sz w:val="20"/>
        </w:rPr>
        <w:t>possesso</w:t>
      </w:r>
      <w:r>
        <w:rPr>
          <w:spacing w:val="-12"/>
          <w:sz w:val="20"/>
        </w:rPr>
        <w:t xml:space="preserve"> </w:t>
      </w:r>
      <w:r>
        <w:rPr>
          <w:sz w:val="20"/>
        </w:rPr>
        <w:t>di</w:t>
      </w:r>
      <w:r>
        <w:rPr>
          <w:spacing w:val="-13"/>
          <w:sz w:val="20"/>
        </w:rPr>
        <w:t xml:space="preserve"> </w:t>
      </w:r>
      <w:r>
        <w:rPr>
          <w:sz w:val="20"/>
        </w:rPr>
        <w:t>tutta</w:t>
      </w:r>
      <w:r>
        <w:rPr>
          <w:spacing w:val="-9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-12"/>
          <w:sz w:val="20"/>
        </w:rPr>
        <w:t xml:space="preserve"> </w:t>
      </w:r>
      <w:r>
        <w:rPr>
          <w:sz w:val="20"/>
        </w:rPr>
        <w:t>prevista</w:t>
      </w:r>
      <w:r>
        <w:rPr>
          <w:spacing w:val="-12"/>
          <w:sz w:val="20"/>
        </w:rPr>
        <w:t xml:space="preserve"> </w:t>
      </w:r>
      <w:r>
        <w:rPr>
          <w:sz w:val="20"/>
        </w:rPr>
        <w:t>dal</w:t>
      </w:r>
      <w:r>
        <w:rPr>
          <w:spacing w:val="-11"/>
          <w:sz w:val="20"/>
        </w:rPr>
        <w:t xml:space="preserve"> </w:t>
      </w:r>
      <w:r>
        <w:rPr>
          <w:sz w:val="20"/>
        </w:rPr>
        <w:t>par.</w:t>
      </w:r>
      <w:r>
        <w:rPr>
          <w:spacing w:val="-12"/>
          <w:sz w:val="20"/>
        </w:rPr>
        <w:t xml:space="preserve"> </w:t>
      </w:r>
      <w:r w:rsidR="009E1082">
        <w:rPr>
          <w:spacing w:val="2"/>
          <w:sz w:val="20"/>
        </w:rPr>
        <w:t>F</w:t>
      </w:r>
      <w:r>
        <w:rPr>
          <w:spacing w:val="2"/>
          <w:sz w:val="20"/>
        </w:rPr>
        <w:t>.5</w:t>
      </w:r>
      <w:r>
        <w:rPr>
          <w:spacing w:val="-9"/>
          <w:sz w:val="20"/>
        </w:rPr>
        <w:t xml:space="preserve"> </w:t>
      </w:r>
      <w:r>
        <w:rPr>
          <w:sz w:val="20"/>
        </w:rPr>
        <w:t>delle</w:t>
      </w:r>
      <w:r>
        <w:rPr>
          <w:spacing w:val="-12"/>
          <w:sz w:val="20"/>
        </w:rPr>
        <w:t xml:space="preserve"> </w:t>
      </w:r>
      <w:r>
        <w:rPr>
          <w:sz w:val="20"/>
        </w:rPr>
        <w:t>vigenti Disposizioni Operative</w:t>
      </w:r>
      <w:r>
        <w:rPr>
          <w:sz w:val="20"/>
        </w:rPr>
        <w:t>;</w:t>
      </w:r>
    </w:p>
    <w:p w:rsidR="0078279C" w:rsidRDefault="00F70C7E">
      <w:pPr>
        <w:pStyle w:val="Paragrafoelenco"/>
        <w:numPr>
          <w:ilvl w:val="0"/>
          <w:numId w:val="1"/>
        </w:numPr>
        <w:tabs>
          <w:tab w:val="left" w:pos="539"/>
        </w:tabs>
        <w:spacing w:before="7" w:line="247" w:lineRule="auto"/>
        <w:ind w:right="125"/>
        <w:rPr>
          <w:sz w:val="20"/>
        </w:rPr>
      </w:pPr>
      <w:r>
        <w:rPr>
          <w:sz w:val="20"/>
        </w:rPr>
        <w:t>di impegnarsi a fornire, in caso di successiva richiesta di attivazione del Fondo, documentazione atta a comprovare quanto dichiarato nel presente modulo;</w:t>
      </w:r>
    </w:p>
    <w:p w:rsidR="0078279C" w:rsidRDefault="00F70C7E">
      <w:pPr>
        <w:pStyle w:val="Paragrafoelenco"/>
        <w:numPr>
          <w:ilvl w:val="0"/>
          <w:numId w:val="1"/>
        </w:numPr>
        <w:tabs>
          <w:tab w:val="left" w:pos="539"/>
        </w:tabs>
        <w:spacing w:before="4" w:line="247" w:lineRule="auto"/>
        <w:ind w:right="124"/>
        <w:rPr>
          <w:sz w:val="20"/>
        </w:rPr>
      </w:pPr>
      <w:r>
        <w:rPr>
          <w:sz w:val="20"/>
        </w:rPr>
        <w:t>di essere consapevole che in</w:t>
      </w:r>
      <w:r>
        <w:rPr>
          <w:sz w:val="20"/>
        </w:rPr>
        <w:t xml:space="preserve"> caso di mancata rispondenza sostanziale della documentazione con le dichiarazioni rese nel presente modulo, la Controgaranzia è</w:t>
      </w:r>
      <w:r>
        <w:rPr>
          <w:spacing w:val="-5"/>
          <w:sz w:val="20"/>
        </w:rPr>
        <w:t xml:space="preserve"> </w:t>
      </w:r>
      <w:r>
        <w:rPr>
          <w:sz w:val="20"/>
        </w:rPr>
        <w:t>inefficace.</w:t>
      </w:r>
    </w:p>
    <w:p w:rsidR="0078279C" w:rsidRDefault="0078279C">
      <w:pPr>
        <w:pStyle w:val="Corpotesto"/>
        <w:spacing w:before="7"/>
        <w:rPr>
          <w:sz w:val="21"/>
        </w:rPr>
      </w:pPr>
    </w:p>
    <w:p w:rsidR="0078279C" w:rsidRDefault="0078279C">
      <w:pPr>
        <w:pStyle w:val="Corpotesto"/>
        <w:spacing w:before="2" w:line="276" w:lineRule="auto"/>
        <w:ind w:left="112" w:right="112"/>
        <w:jc w:val="both"/>
      </w:pPr>
    </w:p>
    <w:p w:rsidR="0078279C" w:rsidRDefault="0078279C">
      <w:pPr>
        <w:pStyle w:val="Corpotesto"/>
        <w:spacing w:before="8"/>
        <w:rPr>
          <w:sz w:val="12"/>
        </w:rPr>
      </w:pPr>
    </w:p>
    <w:p w:rsidR="0078279C" w:rsidRDefault="0078279C">
      <w:pPr>
        <w:rPr>
          <w:sz w:val="12"/>
        </w:rPr>
        <w:sectPr w:rsidR="0078279C">
          <w:pgSz w:w="11910" w:h="16850"/>
          <w:pgMar w:top="1320" w:right="680" w:bottom="280" w:left="1020" w:header="727" w:footer="0" w:gutter="0"/>
          <w:cols w:space="720"/>
        </w:sectPr>
      </w:pPr>
    </w:p>
    <w:p w:rsidR="0078279C" w:rsidRDefault="00F70C7E">
      <w:pPr>
        <w:pStyle w:val="Corpotesto"/>
        <w:spacing w:before="104"/>
        <w:ind w:left="112"/>
      </w:pPr>
      <w:r>
        <w:t>Data:</w:t>
      </w:r>
    </w:p>
    <w:p w:rsidR="0078279C" w:rsidRDefault="00F70C7E">
      <w:pPr>
        <w:spacing w:before="95"/>
        <w:ind w:left="112"/>
        <w:rPr>
          <w:sz w:val="21"/>
        </w:rPr>
      </w:pPr>
      <w:r>
        <w:br w:type="column"/>
      </w:r>
      <w:r>
        <w:rPr>
          <w:sz w:val="21"/>
        </w:rPr>
        <w:t>........................................</w:t>
      </w:r>
      <w:r>
        <w:rPr>
          <w:sz w:val="21"/>
        </w:rPr>
        <w:t>........................</w:t>
      </w:r>
    </w:p>
    <w:p w:rsidR="0078279C" w:rsidRDefault="00F70C7E">
      <w:pPr>
        <w:spacing w:before="118"/>
        <w:ind w:left="413"/>
        <w:rPr>
          <w:i/>
          <w:sz w:val="21"/>
        </w:rPr>
      </w:pPr>
      <w:r>
        <w:rPr>
          <w:i/>
          <w:sz w:val="21"/>
        </w:rPr>
        <w:t>(timbro e firma del richiedente)</w:t>
      </w:r>
    </w:p>
    <w:sectPr w:rsidR="0078279C">
      <w:type w:val="continuous"/>
      <w:pgSz w:w="11910" w:h="16850"/>
      <w:pgMar w:top="1320" w:right="680" w:bottom="280" w:left="1020" w:header="720" w:footer="720" w:gutter="0"/>
      <w:cols w:num="2" w:space="720" w:equalWidth="0">
        <w:col w:w="629" w:space="4671"/>
        <w:col w:w="491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0C7E" w:rsidRDefault="00F70C7E">
      <w:r>
        <w:separator/>
      </w:r>
    </w:p>
  </w:endnote>
  <w:endnote w:type="continuationSeparator" w:id="0">
    <w:p w:rsidR="00F70C7E" w:rsidRDefault="00F70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0C7E" w:rsidRDefault="00F70C7E">
      <w:r>
        <w:separator/>
      </w:r>
    </w:p>
  </w:footnote>
  <w:footnote w:type="continuationSeparator" w:id="0">
    <w:p w:rsidR="00F70C7E" w:rsidRDefault="00F70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79C" w:rsidRDefault="00F70C7E">
    <w:pPr>
      <w:pStyle w:val="Corpotesto"/>
      <w:spacing w:line="14" w:lineRule="auto"/>
    </w:pPr>
    <w:r>
      <w:pict>
        <v:line id="_x0000_s2050" style="position:absolute;z-index:-251878400;mso-position-horizontal-relative:page;mso-position-vertical-relative:page" from="55.2pt,48.7pt" to="540.2pt,48.7pt" strokeweight=".48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76.25pt;margin-top:35.35pt;width:363.55pt;height:13.15pt;z-index:-251877376;mso-position-horizontal-relative:page;mso-position-vertical-relative:page" filled="f" stroked="f">
          <v:textbox inset="0,0,0,0">
            <w:txbxContent>
              <w:p w:rsidR="0078279C" w:rsidRDefault="00F70C7E">
                <w:pPr>
                  <w:pStyle w:val="Corpotesto"/>
                  <w:spacing w:before="12"/>
                  <w:ind w:left="20"/>
                </w:pPr>
                <w:r>
                  <w:t>Richiesta di prolu</w:t>
                </w:r>
                <w:r w:rsidR="00C3368D">
                  <w:t xml:space="preserve">ngamento della controgaranzia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DD0832"/>
    <w:multiLevelType w:val="hybridMultilevel"/>
    <w:tmpl w:val="3716BBEE"/>
    <w:lvl w:ilvl="0" w:tplc="08668FBC">
      <w:numFmt w:val="bullet"/>
      <w:lvlText w:val=""/>
      <w:lvlJc w:val="left"/>
      <w:pPr>
        <w:ind w:left="540" w:hanging="428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823480D2">
      <w:numFmt w:val="bullet"/>
      <w:lvlText w:val="•"/>
      <w:lvlJc w:val="left"/>
      <w:pPr>
        <w:ind w:left="1506" w:hanging="428"/>
      </w:pPr>
      <w:rPr>
        <w:rFonts w:hint="default"/>
        <w:lang w:val="it-IT" w:eastAsia="it-IT" w:bidi="it-IT"/>
      </w:rPr>
    </w:lvl>
    <w:lvl w:ilvl="2" w:tplc="64C44E74">
      <w:numFmt w:val="bullet"/>
      <w:lvlText w:val="•"/>
      <w:lvlJc w:val="left"/>
      <w:pPr>
        <w:ind w:left="2473" w:hanging="428"/>
      </w:pPr>
      <w:rPr>
        <w:rFonts w:hint="default"/>
        <w:lang w:val="it-IT" w:eastAsia="it-IT" w:bidi="it-IT"/>
      </w:rPr>
    </w:lvl>
    <w:lvl w:ilvl="3" w:tplc="0DB4EDC2">
      <w:numFmt w:val="bullet"/>
      <w:lvlText w:val="•"/>
      <w:lvlJc w:val="left"/>
      <w:pPr>
        <w:ind w:left="3439" w:hanging="428"/>
      </w:pPr>
      <w:rPr>
        <w:rFonts w:hint="default"/>
        <w:lang w:val="it-IT" w:eastAsia="it-IT" w:bidi="it-IT"/>
      </w:rPr>
    </w:lvl>
    <w:lvl w:ilvl="4" w:tplc="E102C9F0">
      <w:numFmt w:val="bullet"/>
      <w:lvlText w:val="•"/>
      <w:lvlJc w:val="left"/>
      <w:pPr>
        <w:ind w:left="4406" w:hanging="428"/>
      </w:pPr>
      <w:rPr>
        <w:rFonts w:hint="default"/>
        <w:lang w:val="it-IT" w:eastAsia="it-IT" w:bidi="it-IT"/>
      </w:rPr>
    </w:lvl>
    <w:lvl w:ilvl="5" w:tplc="95C2C7F4">
      <w:numFmt w:val="bullet"/>
      <w:lvlText w:val="•"/>
      <w:lvlJc w:val="left"/>
      <w:pPr>
        <w:ind w:left="5373" w:hanging="428"/>
      </w:pPr>
      <w:rPr>
        <w:rFonts w:hint="default"/>
        <w:lang w:val="it-IT" w:eastAsia="it-IT" w:bidi="it-IT"/>
      </w:rPr>
    </w:lvl>
    <w:lvl w:ilvl="6" w:tplc="8DD22E36">
      <w:numFmt w:val="bullet"/>
      <w:lvlText w:val="•"/>
      <w:lvlJc w:val="left"/>
      <w:pPr>
        <w:ind w:left="6339" w:hanging="428"/>
      </w:pPr>
      <w:rPr>
        <w:rFonts w:hint="default"/>
        <w:lang w:val="it-IT" w:eastAsia="it-IT" w:bidi="it-IT"/>
      </w:rPr>
    </w:lvl>
    <w:lvl w:ilvl="7" w:tplc="515C9A12">
      <w:numFmt w:val="bullet"/>
      <w:lvlText w:val="•"/>
      <w:lvlJc w:val="left"/>
      <w:pPr>
        <w:ind w:left="7306" w:hanging="428"/>
      </w:pPr>
      <w:rPr>
        <w:rFonts w:hint="default"/>
        <w:lang w:val="it-IT" w:eastAsia="it-IT" w:bidi="it-IT"/>
      </w:rPr>
    </w:lvl>
    <w:lvl w:ilvl="8" w:tplc="0C42A1B8">
      <w:numFmt w:val="bullet"/>
      <w:lvlText w:val="•"/>
      <w:lvlJc w:val="left"/>
      <w:pPr>
        <w:ind w:left="8273" w:hanging="428"/>
      </w:pPr>
      <w:rPr>
        <w:rFonts w:hint="default"/>
        <w:lang w:val="it-IT" w:eastAsia="it-IT" w:bidi="it-IT"/>
      </w:rPr>
    </w:lvl>
  </w:abstractNum>
  <w:abstractNum w:abstractNumId="1" w15:restartNumberingAfterBreak="0">
    <w:nsid w:val="32756F22"/>
    <w:multiLevelType w:val="hybridMultilevel"/>
    <w:tmpl w:val="88720DB6"/>
    <w:lvl w:ilvl="0" w:tplc="63D41484">
      <w:numFmt w:val="bullet"/>
      <w:lvlText w:val=""/>
      <w:lvlJc w:val="left"/>
      <w:pPr>
        <w:ind w:left="538" w:hanging="426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75E8D2C2">
      <w:numFmt w:val="bullet"/>
      <w:lvlText w:val="•"/>
      <w:lvlJc w:val="left"/>
      <w:pPr>
        <w:ind w:left="1506" w:hanging="426"/>
      </w:pPr>
      <w:rPr>
        <w:rFonts w:hint="default"/>
        <w:lang w:val="it-IT" w:eastAsia="it-IT" w:bidi="it-IT"/>
      </w:rPr>
    </w:lvl>
    <w:lvl w:ilvl="2" w:tplc="E64C839A">
      <w:numFmt w:val="bullet"/>
      <w:lvlText w:val="•"/>
      <w:lvlJc w:val="left"/>
      <w:pPr>
        <w:ind w:left="2473" w:hanging="426"/>
      </w:pPr>
      <w:rPr>
        <w:rFonts w:hint="default"/>
        <w:lang w:val="it-IT" w:eastAsia="it-IT" w:bidi="it-IT"/>
      </w:rPr>
    </w:lvl>
    <w:lvl w:ilvl="3" w:tplc="4CD2865C">
      <w:numFmt w:val="bullet"/>
      <w:lvlText w:val="•"/>
      <w:lvlJc w:val="left"/>
      <w:pPr>
        <w:ind w:left="3439" w:hanging="426"/>
      </w:pPr>
      <w:rPr>
        <w:rFonts w:hint="default"/>
        <w:lang w:val="it-IT" w:eastAsia="it-IT" w:bidi="it-IT"/>
      </w:rPr>
    </w:lvl>
    <w:lvl w:ilvl="4" w:tplc="1992447A">
      <w:numFmt w:val="bullet"/>
      <w:lvlText w:val="•"/>
      <w:lvlJc w:val="left"/>
      <w:pPr>
        <w:ind w:left="4406" w:hanging="426"/>
      </w:pPr>
      <w:rPr>
        <w:rFonts w:hint="default"/>
        <w:lang w:val="it-IT" w:eastAsia="it-IT" w:bidi="it-IT"/>
      </w:rPr>
    </w:lvl>
    <w:lvl w:ilvl="5" w:tplc="5CA0DA98">
      <w:numFmt w:val="bullet"/>
      <w:lvlText w:val="•"/>
      <w:lvlJc w:val="left"/>
      <w:pPr>
        <w:ind w:left="5373" w:hanging="426"/>
      </w:pPr>
      <w:rPr>
        <w:rFonts w:hint="default"/>
        <w:lang w:val="it-IT" w:eastAsia="it-IT" w:bidi="it-IT"/>
      </w:rPr>
    </w:lvl>
    <w:lvl w:ilvl="6" w:tplc="863E9AEE">
      <w:numFmt w:val="bullet"/>
      <w:lvlText w:val="•"/>
      <w:lvlJc w:val="left"/>
      <w:pPr>
        <w:ind w:left="6339" w:hanging="426"/>
      </w:pPr>
      <w:rPr>
        <w:rFonts w:hint="default"/>
        <w:lang w:val="it-IT" w:eastAsia="it-IT" w:bidi="it-IT"/>
      </w:rPr>
    </w:lvl>
    <w:lvl w:ilvl="7" w:tplc="32AC7196">
      <w:numFmt w:val="bullet"/>
      <w:lvlText w:val="•"/>
      <w:lvlJc w:val="left"/>
      <w:pPr>
        <w:ind w:left="7306" w:hanging="426"/>
      </w:pPr>
      <w:rPr>
        <w:rFonts w:hint="default"/>
        <w:lang w:val="it-IT" w:eastAsia="it-IT" w:bidi="it-IT"/>
      </w:rPr>
    </w:lvl>
    <w:lvl w:ilvl="8" w:tplc="25A45E86">
      <w:numFmt w:val="bullet"/>
      <w:lvlText w:val="•"/>
      <w:lvlJc w:val="left"/>
      <w:pPr>
        <w:ind w:left="8273" w:hanging="426"/>
      </w:pPr>
      <w:rPr>
        <w:rFonts w:hint="default"/>
        <w:lang w:val="it-IT" w:eastAsia="it-IT" w:bidi="it-IT"/>
      </w:rPr>
    </w:lvl>
  </w:abstractNum>
  <w:abstractNum w:abstractNumId="2" w15:restartNumberingAfterBreak="0">
    <w:nsid w:val="46CF252C"/>
    <w:multiLevelType w:val="hybridMultilevel"/>
    <w:tmpl w:val="9938743E"/>
    <w:lvl w:ilvl="0" w:tplc="F364FDD8">
      <w:start w:val="1"/>
      <w:numFmt w:val="decimal"/>
      <w:lvlText w:val="%1)"/>
      <w:lvlJc w:val="left"/>
      <w:pPr>
        <w:ind w:left="1190" w:hanging="1078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1" w:tplc="05B08638">
      <w:numFmt w:val="bullet"/>
      <w:lvlText w:val="□"/>
      <w:lvlJc w:val="left"/>
      <w:pPr>
        <w:ind w:left="1531" w:hanging="178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2" w:tplc="A04E4E7A">
      <w:numFmt w:val="bullet"/>
      <w:lvlText w:val="•"/>
      <w:lvlJc w:val="left"/>
      <w:pPr>
        <w:ind w:left="2502" w:hanging="178"/>
      </w:pPr>
      <w:rPr>
        <w:rFonts w:hint="default"/>
        <w:lang w:val="it-IT" w:eastAsia="it-IT" w:bidi="it-IT"/>
      </w:rPr>
    </w:lvl>
    <w:lvl w:ilvl="3" w:tplc="1A86F6EE">
      <w:numFmt w:val="bullet"/>
      <w:lvlText w:val="•"/>
      <w:lvlJc w:val="left"/>
      <w:pPr>
        <w:ind w:left="3465" w:hanging="178"/>
      </w:pPr>
      <w:rPr>
        <w:rFonts w:hint="default"/>
        <w:lang w:val="it-IT" w:eastAsia="it-IT" w:bidi="it-IT"/>
      </w:rPr>
    </w:lvl>
    <w:lvl w:ilvl="4" w:tplc="9A867CE8">
      <w:numFmt w:val="bullet"/>
      <w:lvlText w:val="•"/>
      <w:lvlJc w:val="left"/>
      <w:pPr>
        <w:ind w:left="4428" w:hanging="178"/>
      </w:pPr>
      <w:rPr>
        <w:rFonts w:hint="default"/>
        <w:lang w:val="it-IT" w:eastAsia="it-IT" w:bidi="it-IT"/>
      </w:rPr>
    </w:lvl>
    <w:lvl w:ilvl="5" w:tplc="77E615E4">
      <w:numFmt w:val="bullet"/>
      <w:lvlText w:val="•"/>
      <w:lvlJc w:val="left"/>
      <w:pPr>
        <w:ind w:left="5391" w:hanging="178"/>
      </w:pPr>
      <w:rPr>
        <w:rFonts w:hint="default"/>
        <w:lang w:val="it-IT" w:eastAsia="it-IT" w:bidi="it-IT"/>
      </w:rPr>
    </w:lvl>
    <w:lvl w:ilvl="6" w:tplc="4F48E20A">
      <w:numFmt w:val="bullet"/>
      <w:lvlText w:val="•"/>
      <w:lvlJc w:val="left"/>
      <w:pPr>
        <w:ind w:left="6354" w:hanging="178"/>
      </w:pPr>
      <w:rPr>
        <w:rFonts w:hint="default"/>
        <w:lang w:val="it-IT" w:eastAsia="it-IT" w:bidi="it-IT"/>
      </w:rPr>
    </w:lvl>
    <w:lvl w:ilvl="7" w:tplc="37BEF7D8">
      <w:numFmt w:val="bullet"/>
      <w:lvlText w:val="•"/>
      <w:lvlJc w:val="left"/>
      <w:pPr>
        <w:ind w:left="7317" w:hanging="178"/>
      </w:pPr>
      <w:rPr>
        <w:rFonts w:hint="default"/>
        <w:lang w:val="it-IT" w:eastAsia="it-IT" w:bidi="it-IT"/>
      </w:rPr>
    </w:lvl>
    <w:lvl w:ilvl="8" w:tplc="B4666136">
      <w:numFmt w:val="bullet"/>
      <w:lvlText w:val="•"/>
      <w:lvlJc w:val="left"/>
      <w:pPr>
        <w:ind w:left="8280" w:hanging="178"/>
      </w:pPr>
      <w:rPr>
        <w:rFonts w:hint="default"/>
        <w:lang w:val="it-IT" w:eastAsia="it-IT" w:bidi="it-IT"/>
      </w:rPr>
    </w:lvl>
  </w:abstractNum>
  <w:abstractNum w:abstractNumId="3" w15:restartNumberingAfterBreak="0">
    <w:nsid w:val="73A972A2"/>
    <w:multiLevelType w:val="hybridMultilevel"/>
    <w:tmpl w:val="F8A689FE"/>
    <w:lvl w:ilvl="0" w:tplc="7414B2B6">
      <w:numFmt w:val="bullet"/>
      <w:lvlText w:val="□"/>
      <w:lvlJc w:val="left"/>
      <w:pPr>
        <w:ind w:left="390" w:hanging="248"/>
      </w:pPr>
      <w:rPr>
        <w:rFonts w:ascii="Arial" w:eastAsia="Arial" w:hAnsi="Arial" w:cs="Arial" w:hint="default"/>
        <w:w w:val="99"/>
        <w:sz w:val="32"/>
        <w:szCs w:val="32"/>
        <w:lang w:val="it-IT" w:eastAsia="it-IT" w:bidi="it-IT"/>
      </w:rPr>
    </w:lvl>
    <w:lvl w:ilvl="1" w:tplc="77D24320">
      <w:numFmt w:val="bullet"/>
      <w:lvlText w:val="•"/>
      <w:lvlJc w:val="left"/>
      <w:pPr>
        <w:ind w:left="1346" w:hanging="248"/>
      </w:pPr>
      <w:rPr>
        <w:rFonts w:hint="default"/>
        <w:lang w:val="it-IT" w:eastAsia="it-IT" w:bidi="it-IT"/>
      </w:rPr>
    </w:lvl>
    <w:lvl w:ilvl="2" w:tplc="84B0FA8C">
      <w:numFmt w:val="bullet"/>
      <w:lvlText w:val="•"/>
      <w:lvlJc w:val="left"/>
      <w:pPr>
        <w:ind w:left="2293" w:hanging="248"/>
      </w:pPr>
      <w:rPr>
        <w:rFonts w:hint="default"/>
        <w:lang w:val="it-IT" w:eastAsia="it-IT" w:bidi="it-IT"/>
      </w:rPr>
    </w:lvl>
    <w:lvl w:ilvl="3" w:tplc="82045BBA">
      <w:numFmt w:val="bullet"/>
      <w:lvlText w:val="•"/>
      <w:lvlJc w:val="left"/>
      <w:pPr>
        <w:ind w:left="3239" w:hanging="248"/>
      </w:pPr>
      <w:rPr>
        <w:rFonts w:hint="default"/>
        <w:lang w:val="it-IT" w:eastAsia="it-IT" w:bidi="it-IT"/>
      </w:rPr>
    </w:lvl>
    <w:lvl w:ilvl="4" w:tplc="4392B31A">
      <w:numFmt w:val="bullet"/>
      <w:lvlText w:val="•"/>
      <w:lvlJc w:val="left"/>
      <w:pPr>
        <w:ind w:left="4186" w:hanging="248"/>
      </w:pPr>
      <w:rPr>
        <w:rFonts w:hint="default"/>
        <w:lang w:val="it-IT" w:eastAsia="it-IT" w:bidi="it-IT"/>
      </w:rPr>
    </w:lvl>
    <w:lvl w:ilvl="5" w:tplc="8C087548">
      <w:numFmt w:val="bullet"/>
      <w:lvlText w:val="•"/>
      <w:lvlJc w:val="left"/>
      <w:pPr>
        <w:ind w:left="5133" w:hanging="248"/>
      </w:pPr>
      <w:rPr>
        <w:rFonts w:hint="default"/>
        <w:lang w:val="it-IT" w:eastAsia="it-IT" w:bidi="it-IT"/>
      </w:rPr>
    </w:lvl>
    <w:lvl w:ilvl="6" w:tplc="A89E4F68">
      <w:numFmt w:val="bullet"/>
      <w:lvlText w:val="•"/>
      <w:lvlJc w:val="left"/>
      <w:pPr>
        <w:ind w:left="6079" w:hanging="248"/>
      </w:pPr>
      <w:rPr>
        <w:rFonts w:hint="default"/>
        <w:lang w:val="it-IT" w:eastAsia="it-IT" w:bidi="it-IT"/>
      </w:rPr>
    </w:lvl>
    <w:lvl w:ilvl="7" w:tplc="C5EA36FE">
      <w:numFmt w:val="bullet"/>
      <w:lvlText w:val="•"/>
      <w:lvlJc w:val="left"/>
      <w:pPr>
        <w:ind w:left="7026" w:hanging="248"/>
      </w:pPr>
      <w:rPr>
        <w:rFonts w:hint="default"/>
        <w:lang w:val="it-IT" w:eastAsia="it-IT" w:bidi="it-IT"/>
      </w:rPr>
    </w:lvl>
    <w:lvl w:ilvl="8" w:tplc="12B621A2">
      <w:numFmt w:val="bullet"/>
      <w:lvlText w:val="•"/>
      <w:lvlJc w:val="left"/>
      <w:pPr>
        <w:ind w:left="7972" w:hanging="248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79C"/>
    <w:rsid w:val="0005477D"/>
    <w:rsid w:val="0078279C"/>
    <w:rsid w:val="009E1082"/>
    <w:rsid w:val="00C3368D"/>
    <w:rsid w:val="00F7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5F87A82"/>
  <w15:docId w15:val="{F43806C9-D527-4C68-8E3B-F81E685E9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94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3"/>
      <w:ind w:left="538" w:hanging="426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C336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368D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C336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368D"/>
    <w:rPr>
      <w:rFonts w:ascii="Arial" w:eastAsia="Arial" w:hAnsi="Arial" w:cs="Arial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AA5F7F2137317419D544485D697B57C" ma:contentTypeVersion="12" ma:contentTypeDescription="Creare un nuovo documento." ma:contentTypeScope="" ma:versionID="5f72163a801749b68dfb204709e1591a">
  <xsd:schema xmlns:xsd="http://www.w3.org/2001/XMLSchema" xmlns:xs="http://www.w3.org/2001/XMLSchema" xmlns:p="http://schemas.microsoft.com/office/2006/metadata/properties" xmlns:ns2="23dd0d4a-a2cb-4e82-b662-a84fc81dbbfc" xmlns:ns3="4438acce-d231-41ee-8ce7-3774d991cdd8" targetNamespace="http://schemas.microsoft.com/office/2006/metadata/properties" ma:root="true" ma:fieldsID="f27ee594f35fa28c875e30819f1a1381" ns2:_="" ns3:_="">
    <xsd:import namespace="23dd0d4a-a2cb-4e82-b662-a84fc81dbbfc"/>
    <xsd:import namespace="4438acce-d231-41ee-8ce7-3774d991cdd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dd0d4a-a2cb-4e82-b662-a84fc81dbbf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38acce-d231-41ee-8ce7-3774d991c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39B26D-6B12-446B-A5B6-B6A9070992DC}"/>
</file>

<file path=customXml/itemProps2.xml><?xml version="1.0" encoding="utf-8"?>
<ds:datastoreItem xmlns:ds="http://schemas.openxmlformats.org/officeDocument/2006/customXml" ds:itemID="{0CB595BF-8F83-4E9C-8706-56C1274C5491}"/>
</file>

<file path=customXml/itemProps3.xml><?xml version="1.0" encoding="utf-8"?>
<ds:datastoreItem xmlns:ds="http://schemas.openxmlformats.org/officeDocument/2006/customXml" ds:itemID="{EB0C18EF-4C28-41B6-A5E3-AB1432D55C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Data..... / ..... / ..........</vt:lpstr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Data..... / ..... / ..........</dc:title>
  <dc:creator>Mediocredito centrale</dc:creator>
  <cp:lastModifiedBy>Filomena Ramieri</cp:lastModifiedBy>
  <cp:revision>2</cp:revision>
  <dcterms:created xsi:type="dcterms:W3CDTF">2019-05-15T13:03:00Z</dcterms:created>
  <dcterms:modified xsi:type="dcterms:W3CDTF">2019-05-15T13:03:00Z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2019-05-15T00:00:00Z</vt:filetime>
  </property>
  <property fmtid="{D5CDD505-2E9C-101B-9397-08002B2CF9AE}" pid="5" name="ContentTypeId">
    <vt:lpwstr>0x0101005AA5F7F2137317419D544485D697B57C</vt:lpwstr>
  </property>
</Properties>
</file>